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283C" w14:textId="77777777" w:rsidR="008B76C0" w:rsidRPr="008B76C0" w:rsidRDefault="008B76C0" w:rsidP="00E2025F">
      <w:pPr>
        <w:jc w:val="center"/>
        <w:rPr>
          <w:rFonts w:ascii="Palatino" w:hAnsi="Palatino"/>
          <w:i/>
          <w:sz w:val="28"/>
          <w:szCs w:val="28"/>
        </w:rPr>
      </w:pPr>
    </w:p>
    <w:p w14:paraId="3B2D5DE1" w14:textId="56775A34" w:rsidR="00641ACB" w:rsidRPr="00C42AB9" w:rsidRDefault="00641ACB" w:rsidP="00641ACB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drawing>
          <wp:inline distT="0" distB="0" distL="0" distR="0" wp14:anchorId="085598DB" wp14:editId="6FECA7D1">
            <wp:extent cx="2938145" cy="1854200"/>
            <wp:effectExtent l="0" t="0" r="8255" b="0"/>
            <wp:docPr id="1" name="Image 1" descr="Macintosh HD:Users:mazzella:Dropbox:Captures d'écran:Capture d'écran 2016-02-25 16.3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zzella:Dropbox:Captures d'écran:Capture d'écran 2016-02-25 16.32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D695" w14:textId="62878DC0" w:rsidR="008B76C0" w:rsidRDefault="008B76C0" w:rsidP="008B76C0">
      <w:pPr>
        <w:jc w:val="center"/>
        <w:rPr>
          <w:rFonts w:ascii="Palatino" w:hAnsi="Palatino"/>
        </w:rPr>
      </w:pPr>
      <w:r w:rsidRPr="008B76C0">
        <w:rPr>
          <w:rFonts w:ascii="Palatino" w:hAnsi="Palatino"/>
        </w:rPr>
        <w:t>Invite,</w:t>
      </w:r>
      <w:r w:rsidR="00E2025F" w:rsidRPr="008B76C0">
        <w:rPr>
          <w:rFonts w:ascii="Palatino" w:hAnsi="Palatino"/>
        </w:rPr>
        <w:t xml:space="preserve"> </w:t>
      </w:r>
      <w:r w:rsidRPr="008B76C0">
        <w:rPr>
          <w:rFonts w:ascii="Palatino" w:hAnsi="Palatino"/>
        </w:rPr>
        <w:t xml:space="preserve">dès le 7 avril prochain, </w:t>
      </w:r>
      <w:r w:rsidR="00E2025F" w:rsidRPr="008B76C0">
        <w:rPr>
          <w:rFonts w:ascii="Palatino" w:hAnsi="Palatino"/>
        </w:rPr>
        <w:t>les amoureux de toutes les littératures</w:t>
      </w:r>
      <w:r>
        <w:rPr>
          <w:rFonts w:ascii="Palatino" w:hAnsi="Palatino"/>
        </w:rPr>
        <w:t>,</w:t>
      </w:r>
      <w:r w:rsidRPr="008B76C0">
        <w:rPr>
          <w:rFonts w:ascii="Palatino" w:hAnsi="Palatino"/>
        </w:rPr>
        <w:t xml:space="preserve"> </w:t>
      </w:r>
      <w:r w:rsidR="00E2025F" w:rsidRPr="008B76C0">
        <w:rPr>
          <w:rFonts w:ascii="Palatino" w:hAnsi="Palatino"/>
        </w:rPr>
        <w:t xml:space="preserve">à suivre </w:t>
      </w:r>
      <w:r w:rsidR="00B6706C">
        <w:rPr>
          <w:rFonts w:ascii="Palatino" w:hAnsi="Palatino"/>
        </w:rPr>
        <w:t>une</w:t>
      </w:r>
      <w:r w:rsidR="00E2025F" w:rsidRPr="008B76C0">
        <w:rPr>
          <w:rFonts w:ascii="Palatino" w:hAnsi="Palatino"/>
        </w:rPr>
        <w:t xml:space="preserve"> p</w:t>
      </w:r>
      <w:r w:rsidRPr="008B76C0">
        <w:rPr>
          <w:rFonts w:ascii="Palatino" w:hAnsi="Palatino"/>
        </w:rPr>
        <w:t>remière série de 7 conférences</w:t>
      </w:r>
      <w:r w:rsidR="00E2025F" w:rsidRPr="008B76C0">
        <w:rPr>
          <w:rFonts w:ascii="Palatino" w:hAnsi="Palatino"/>
        </w:rPr>
        <w:t xml:space="preserve">, </w:t>
      </w:r>
      <w:r w:rsidR="00C42AB9" w:rsidRPr="008B76C0">
        <w:rPr>
          <w:rFonts w:ascii="Palatino" w:hAnsi="Palatino"/>
        </w:rPr>
        <w:t xml:space="preserve">qui </w:t>
      </w:r>
      <w:r w:rsidRPr="008B76C0">
        <w:rPr>
          <w:rFonts w:ascii="Palatino" w:hAnsi="Palatino"/>
        </w:rPr>
        <w:t>a</w:t>
      </w:r>
      <w:r>
        <w:rPr>
          <w:rFonts w:ascii="Palatino" w:hAnsi="Palatino"/>
        </w:rPr>
        <w:t>ura</w:t>
      </w:r>
      <w:r w:rsidRPr="008B76C0">
        <w:rPr>
          <w:rFonts w:ascii="Palatino" w:hAnsi="Palatino"/>
        </w:rPr>
        <w:t xml:space="preserve"> pour thème</w:t>
      </w:r>
      <w:r w:rsidR="00E2025F" w:rsidRPr="008B76C0">
        <w:rPr>
          <w:rFonts w:ascii="Palatino" w:hAnsi="Palatino"/>
        </w:rPr>
        <w:t xml:space="preserve"> </w:t>
      </w:r>
    </w:p>
    <w:p w14:paraId="0944CC5A" w14:textId="77777777" w:rsidR="00E2025F" w:rsidRPr="008B76C0" w:rsidRDefault="00E2025F" w:rsidP="008B76C0">
      <w:pPr>
        <w:jc w:val="center"/>
        <w:rPr>
          <w:rFonts w:ascii="Palatino" w:hAnsi="Palatino"/>
        </w:rPr>
      </w:pPr>
      <w:proofErr w:type="gramStart"/>
      <w:r w:rsidRPr="008B76C0">
        <w:rPr>
          <w:rFonts w:ascii="Palatino" w:hAnsi="Palatino"/>
          <w:b/>
        </w:rPr>
        <w:t>l’histoire</w:t>
      </w:r>
      <w:proofErr w:type="gramEnd"/>
      <w:r w:rsidRPr="008B76C0">
        <w:rPr>
          <w:rFonts w:ascii="Palatino" w:hAnsi="Palatino"/>
          <w:b/>
        </w:rPr>
        <w:t xml:space="preserve"> de la littérature japonaise des origines à nos jours</w:t>
      </w:r>
      <w:r w:rsidRPr="008B76C0">
        <w:rPr>
          <w:rFonts w:ascii="Palatino" w:hAnsi="Palatino"/>
        </w:rPr>
        <w:t>.</w:t>
      </w:r>
    </w:p>
    <w:p w14:paraId="2F605158" w14:textId="77777777" w:rsidR="00E2025F" w:rsidRPr="00C42AB9" w:rsidRDefault="00E2025F" w:rsidP="008B76C0">
      <w:pPr>
        <w:jc w:val="both"/>
        <w:rPr>
          <w:rFonts w:ascii="Palatino" w:hAnsi="Palatino"/>
          <w:sz w:val="20"/>
          <w:szCs w:val="20"/>
        </w:rPr>
      </w:pPr>
    </w:p>
    <w:p w14:paraId="1D1D5CBC" w14:textId="77777777" w:rsidR="00E2025F" w:rsidRPr="00C42AB9" w:rsidRDefault="00E2025F">
      <w:pPr>
        <w:rPr>
          <w:rFonts w:ascii="Palatino" w:hAnsi="Palatino"/>
          <w:sz w:val="20"/>
          <w:szCs w:val="20"/>
        </w:rPr>
      </w:pPr>
    </w:p>
    <w:p w14:paraId="0A7B61E1" w14:textId="59A425A7" w:rsidR="00C42AB9" w:rsidRPr="00770303" w:rsidRDefault="00770303" w:rsidP="00770303">
      <w:pPr>
        <w:rPr>
          <w:rFonts w:ascii="Palatino" w:eastAsiaTheme="majorEastAsia" w:hAnsi="Palatino" w:cstheme="majorBidi"/>
          <w:bCs/>
          <w:sz w:val="20"/>
          <w:szCs w:val="20"/>
          <w:highlight w:val="yellow"/>
        </w:rPr>
      </w:pPr>
      <w:r>
        <w:rPr>
          <w:rFonts w:ascii="Palatino" w:hAnsi="Palatino"/>
          <w:b/>
          <w:sz w:val="20"/>
          <w:szCs w:val="20"/>
          <w:highlight w:val="yellow"/>
        </w:rPr>
        <w:br w:type="page"/>
      </w:r>
    </w:p>
    <w:p w14:paraId="3A66B673" w14:textId="77777777" w:rsidR="00E2025F" w:rsidRPr="008B76C0" w:rsidRDefault="00E2025F" w:rsidP="00E2025F">
      <w:pPr>
        <w:pStyle w:val="Titre2"/>
        <w:jc w:val="center"/>
        <w:rPr>
          <w:rFonts w:ascii="Palatino" w:hAnsi="Palatino"/>
          <w:color w:val="auto"/>
          <w:sz w:val="24"/>
          <w:szCs w:val="24"/>
        </w:rPr>
      </w:pPr>
      <w:r w:rsidRPr="008B76C0">
        <w:rPr>
          <w:rFonts w:ascii="Palatino" w:hAnsi="Palatino"/>
          <w:color w:val="auto"/>
          <w:sz w:val="24"/>
          <w:szCs w:val="24"/>
        </w:rPr>
        <w:lastRenderedPageBreak/>
        <w:t>La littérature japonaise</w:t>
      </w:r>
    </w:p>
    <w:p w14:paraId="11723F15" w14:textId="77777777" w:rsidR="00E2025F" w:rsidRPr="008B76C0" w:rsidRDefault="00E2025F" w:rsidP="008B76C0">
      <w:pPr>
        <w:pStyle w:val="Titre2"/>
        <w:jc w:val="center"/>
        <w:rPr>
          <w:rFonts w:ascii="Palatino" w:hAnsi="Palatino"/>
          <w:b w:val="0"/>
          <w:i/>
          <w:color w:val="auto"/>
          <w:sz w:val="22"/>
          <w:szCs w:val="22"/>
        </w:rPr>
      </w:pPr>
      <w:r w:rsidRPr="008B76C0">
        <w:rPr>
          <w:rFonts w:ascii="Palatino" w:hAnsi="Palatino"/>
          <w:b w:val="0"/>
          <w:i/>
          <w:color w:val="auto"/>
          <w:sz w:val="22"/>
          <w:szCs w:val="22"/>
        </w:rPr>
        <w:t>Anne Bayard-Sakai</w:t>
      </w:r>
    </w:p>
    <w:p w14:paraId="75AEB62A" w14:textId="77777777" w:rsidR="00786984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>7 avril : Introduction générale : la langue, l’histoire, l’histoire littéraire.</w:t>
      </w:r>
    </w:p>
    <w:p w14:paraId="090B78F6" w14:textId="77777777" w:rsidR="00786984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14 avril : La naissance de la littérature japonaise et son âge d’or : prose et poésie autour du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XIè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siècle.</w:t>
      </w:r>
    </w:p>
    <w:p w14:paraId="51919CB5" w14:textId="182C32BC" w:rsidR="00E2025F" w:rsidRPr="00C42AB9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12 mai : La naissance de la littérature japonaise moderne : de l’ouverture à l’Occident jusqu’à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Sôseki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>.</w:t>
      </w:r>
    </w:p>
    <w:p w14:paraId="5A35BC25" w14:textId="77777777" w:rsidR="00E2025F" w:rsidRPr="00C42AB9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>26 mai : Les écrivains de la modernité (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Tanizaki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>, Kawabata) et l’avant-guerre.</w:t>
      </w:r>
    </w:p>
    <w:p w14:paraId="5A7FC2F6" w14:textId="77777777" w:rsidR="00E2025F" w:rsidRPr="00C42AB9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2 juin : La littérature de la 2è moitié du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XXè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siècle (Mishima,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Oe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>).</w:t>
      </w:r>
    </w:p>
    <w:p w14:paraId="72674A4E" w14:textId="77777777" w:rsidR="00E2025F" w:rsidRPr="00C42AB9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>9 juin : La littérature des années 70 et 80 (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Murakami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Haruki,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Murakami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Ryû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>).</w:t>
      </w:r>
    </w:p>
    <w:p w14:paraId="7F9A8499" w14:textId="77777777" w:rsidR="00E2025F" w:rsidRPr="00C42AB9" w:rsidRDefault="00E2025F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C42AB9">
        <w:rPr>
          <w:rFonts w:ascii="Palatino" w:hAnsi="Palatino"/>
          <w:b w:val="0"/>
          <w:color w:val="auto"/>
          <w:sz w:val="20"/>
          <w:szCs w:val="20"/>
        </w:rPr>
        <w:t>23 juin : La littérature japonaise contemporaine : quelles perspectives ?</w:t>
      </w:r>
    </w:p>
    <w:p w14:paraId="65DDE1EF" w14:textId="77777777" w:rsidR="00C42AB9" w:rsidRDefault="00C42AB9" w:rsidP="00786984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</w:p>
    <w:p w14:paraId="0C316D83" w14:textId="42A561CA" w:rsidR="00770303" w:rsidRDefault="00770303">
      <w:pPr>
        <w:rPr>
          <w:rFonts w:ascii="Palatino" w:eastAsiaTheme="majorEastAsia" w:hAnsi="Palatino" w:cstheme="majorBidi"/>
          <w:bCs/>
          <w:sz w:val="20"/>
          <w:szCs w:val="20"/>
          <w:highlight w:val="yellow"/>
        </w:rPr>
      </w:pPr>
      <w:r>
        <w:rPr>
          <w:rFonts w:ascii="Palatino" w:hAnsi="Palatino"/>
          <w:b/>
          <w:sz w:val="20"/>
          <w:szCs w:val="20"/>
          <w:highlight w:val="yellow"/>
        </w:rPr>
        <w:br w:type="page"/>
      </w:r>
    </w:p>
    <w:p w14:paraId="5DA54A9D" w14:textId="77777777" w:rsidR="00E2025F" w:rsidRPr="00C42AB9" w:rsidRDefault="00E2025F" w:rsidP="00C42AB9">
      <w:pPr>
        <w:pStyle w:val="Titre2"/>
        <w:rPr>
          <w:rFonts w:ascii="Palatino" w:hAnsi="Palatino"/>
          <w:b w:val="0"/>
          <w:color w:val="auto"/>
          <w:sz w:val="20"/>
          <w:szCs w:val="20"/>
        </w:rPr>
      </w:pPr>
    </w:p>
    <w:p w14:paraId="5F42EC57" w14:textId="77777777" w:rsidR="00E2025F" w:rsidRPr="005A2683" w:rsidRDefault="00E2025F" w:rsidP="00E2025F">
      <w:pPr>
        <w:pStyle w:val="Titre2"/>
        <w:jc w:val="center"/>
        <w:rPr>
          <w:rFonts w:ascii="Palatino" w:hAnsi="Palatino"/>
          <w:color w:val="auto"/>
          <w:sz w:val="24"/>
          <w:szCs w:val="24"/>
        </w:rPr>
      </w:pPr>
      <w:r w:rsidRPr="005A2683">
        <w:rPr>
          <w:rFonts w:ascii="Palatino" w:hAnsi="Palatino"/>
          <w:color w:val="auto"/>
          <w:sz w:val="24"/>
          <w:szCs w:val="24"/>
        </w:rPr>
        <w:t>Anne Bayard-Sakai</w:t>
      </w:r>
    </w:p>
    <w:p w14:paraId="167F81BD" w14:textId="631288C9" w:rsidR="008B76C0" w:rsidRPr="008B76C0" w:rsidRDefault="00E2025F" w:rsidP="002F1EC7">
      <w:pPr>
        <w:pStyle w:val="Titre2"/>
        <w:jc w:val="both"/>
      </w:pPr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Spécialiste de littérature japonaise moderne et contemporaine, Anne Bayard-Sakai est professeure à l’INALCO (Institut national des langues et civilisations orientales), et membre de l’IUF (Institut universitaire de France). Elle a participé à l’édition des Œuvres des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Tanizaki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Jun.ichirô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dans la collection de la Pléiade, et a récemment édité le volume consacré au même auteur dans la collection Quarto (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Tanizaki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Jun.ichirô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, Romans, nouvelles, Gallimard, Quarto, 2012). Elle est également traductrice et a traduit de nombreux auteurs (Kawabata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Yasunari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Ôe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Kenzaburô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Ôoka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Shôhei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Horie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Toshiyuki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, </w:t>
      </w:r>
      <w:proofErr w:type="spellStart"/>
      <w:r w:rsidRPr="00C42AB9">
        <w:rPr>
          <w:rFonts w:ascii="Palatino" w:hAnsi="Palatino"/>
          <w:b w:val="0"/>
          <w:color w:val="auto"/>
          <w:sz w:val="20"/>
          <w:szCs w:val="20"/>
        </w:rPr>
        <w:t>Ishida</w:t>
      </w:r>
      <w:proofErr w:type="spell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proofErr w:type="gramStart"/>
      <w:r w:rsidRPr="00C42AB9">
        <w:rPr>
          <w:rFonts w:ascii="Palatino" w:hAnsi="Palatino"/>
          <w:b w:val="0"/>
          <w:color w:val="auto"/>
          <w:sz w:val="20"/>
          <w:szCs w:val="20"/>
        </w:rPr>
        <w:t>Ira…)</w:t>
      </w:r>
      <w:proofErr w:type="gramEnd"/>
      <w:r w:rsidRPr="00C42AB9">
        <w:rPr>
          <w:rFonts w:ascii="Palatino" w:hAnsi="Palatino"/>
          <w:b w:val="0"/>
          <w:color w:val="auto"/>
          <w:sz w:val="20"/>
          <w:szCs w:val="20"/>
        </w:rPr>
        <w:t xml:space="preserve">. Elle prépare actuellement un livre sur la littérature japonaise depuis </w:t>
      </w:r>
      <w:r w:rsidR="002F1EC7">
        <w:rPr>
          <w:rFonts w:ascii="Palatino" w:hAnsi="Palatino"/>
          <w:b w:val="0"/>
          <w:color w:val="auto"/>
          <w:sz w:val="20"/>
          <w:szCs w:val="20"/>
        </w:rPr>
        <w:t>Fukushima.</w:t>
      </w:r>
      <w:r w:rsidR="002F1EC7" w:rsidRPr="008B76C0">
        <w:t xml:space="preserve"> </w:t>
      </w:r>
    </w:p>
    <w:p w14:paraId="34A0F545" w14:textId="77777777" w:rsidR="00C42AB9" w:rsidRDefault="00C42AB9" w:rsidP="00C42AB9">
      <w:pPr>
        <w:rPr>
          <w:rFonts w:ascii="Palatino" w:hAnsi="Palatino"/>
          <w:sz w:val="20"/>
          <w:szCs w:val="20"/>
        </w:rPr>
      </w:pPr>
    </w:p>
    <w:p w14:paraId="1DEE2818" w14:textId="22A3D653" w:rsidR="00770303" w:rsidRDefault="00770303">
      <w:pPr>
        <w:rPr>
          <w:rFonts w:ascii="Palatino" w:hAnsi="Palatino"/>
          <w:sz w:val="20"/>
          <w:szCs w:val="20"/>
          <w:highlight w:val="yellow"/>
        </w:rPr>
      </w:pPr>
      <w:r>
        <w:rPr>
          <w:rFonts w:ascii="Palatino" w:hAnsi="Palatino"/>
          <w:sz w:val="20"/>
          <w:szCs w:val="20"/>
          <w:highlight w:val="yellow"/>
        </w:rPr>
        <w:br w:type="page"/>
      </w:r>
    </w:p>
    <w:p w14:paraId="0261F111" w14:textId="77777777" w:rsidR="00C42AB9" w:rsidRPr="00C42AB9" w:rsidRDefault="00C42AB9" w:rsidP="00C42AB9">
      <w:pPr>
        <w:rPr>
          <w:rFonts w:ascii="Palatino" w:hAnsi="Palatino"/>
          <w:sz w:val="20"/>
          <w:szCs w:val="20"/>
        </w:rPr>
      </w:pPr>
    </w:p>
    <w:p w14:paraId="5484D3E5" w14:textId="77777777" w:rsidR="00C42AB9" w:rsidRPr="00C42AB9" w:rsidRDefault="00C42AB9" w:rsidP="00C42AB9">
      <w:pPr>
        <w:rPr>
          <w:rFonts w:ascii="Palatino" w:hAnsi="Palatino"/>
          <w:sz w:val="20"/>
          <w:szCs w:val="20"/>
        </w:rPr>
      </w:pPr>
    </w:p>
    <w:p w14:paraId="06C1D45B" w14:textId="45F7808C" w:rsidR="008B76C0" w:rsidRDefault="00C42AB9" w:rsidP="00B6706C">
      <w:pPr>
        <w:jc w:val="center"/>
        <w:rPr>
          <w:rFonts w:ascii="Palatino" w:hAnsi="Palatino"/>
          <w:sz w:val="20"/>
          <w:szCs w:val="20"/>
        </w:rPr>
      </w:pPr>
      <w:r w:rsidRPr="00C42AB9">
        <w:rPr>
          <w:rFonts w:ascii="Palatino" w:hAnsi="Palatino"/>
          <w:sz w:val="20"/>
          <w:szCs w:val="20"/>
        </w:rPr>
        <w:t xml:space="preserve">Les conférences ont lieu dans les </w:t>
      </w:r>
      <w:r w:rsidR="008B76C0">
        <w:rPr>
          <w:rFonts w:ascii="Palatino" w:hAnsi="Palatino"/>
          <w:sz w:val="20"/>
          <w:szCs w:val="20"/>
        </w:rPr>
        <w:t>s</w:t>
      </w:r>
      <w:r w:rsidRPr="00C42AB9">
        <w:rPr>
          <w:rFonts w:ascii="Palatino" w:hAnsi="Palatino"/>
          <w:sz w:val="20"/>
          <w:szCs w:val="20"/>
        </w:rPr>
        <w:t>alons de la mairie du 7</w:t>
      </w:r>
      <w:r w:rsidRPr="00C42AB9">
        <w:rPr>
          <w:rFonts w:ascii="Palatino" w:hAnsi="Palatino"/>
          <w:sz w:val="20"/>
          <w:szCs w:val="20"/>
          <w:vertAlign w:val="superscript"/>
        </w:rPr>
        <w:t>ème</w:t>
      </w:r>
      <w:r w:rsidRPr="00C42AB9">
        <w:rPr>
          <w:rFonts w:ascii="Palatino" w:hAnsi="Palatino"/>
          <w:sz w:val="20"/>
          <w:szCs w:val="20"/>
        </w:rPr>
        <w:t xml:space="preserve"> arrondissement,</w:t>
      </w:r>
    </w:p>
    <w:p w14:paraId="54FC6A91" w14:textId="77777777" w:rsidR="00C42AB9" w:rsidRDefault="00C42AB9" w:rsidP="00B6706C">
      <w:pPr>
        <w:jc w:val="center"/>
        <w:rPr>
          <w:rFonts w:ascii="Palatino" w:hAnsi="Palatino"/>
          <w:sz w:val="20"/>
          <w:szCs w:val="20"/>
        </w:rPr>
      </w:pPr>
      <w:r w:rsidRPr="00C42AB9">
        <w:rPr>
          <w:rFonts w:ascii="Palatino" w:hAnsi="Palatino"/>
          <w:sz w:val="20"/>
          <w:szCs w:val="20"/>
        </w:rPr>
        <w:t>116, rue de Grenelle, à Paris, de 19h précises à 20h30.</w:t>
      </w:r>
    </w:p>
    <w:p w14:paraId="72912FC3" w14:textId="77777777" w:rsidR="00C42AB9" w:rsidRPr="00C42AB9" w:rsidRDefault="00C42AB9" w:rsidP="00B6706C">
      <w:pPr>
        <w:jc w:val="center"/>
        <w:rPr>
          <w:rFonts w:ascii="Palatino" w:hAnsi="Palatino"/>
          <w:sz w:val="20"/>
          <w:szCs w:val="20"/>
        </w:rPr>
      </w:pPr>
    </w:p>
    <w:p w14:paraId="46E24C0B" w14:textId="5958FC15" w:rsidR="00C42AB9" w:rsidRPr="00C42AB9" w:rsidRDefault="00C42AB9" w:rsidP="00B6706C">
      <w:pPr>
        <w:jc w:val="center"/>
        <w:rPr>
          <w:rFonts w:ascii="Palatino" w:hAnsi="Palatino"/>
          <w:sz w:val="20"/>
          <w:szCs w:val="20"/>
        </w:rPr>
      </w:pPr>
      <w:r w:rsidRPr="00C42AB9">
        <w:rPr>
          <w:rFonts w:ascii="Palatino" w:hAnsi="Palatino"/>
          <w:sz w:val="20"/>
          <w:szCs w:val="20"/>
        </w:rPr>
        <w:t>Tarifs</w:t>
      </w:r>
      <w:r w:rsidR="004C5EFF">
        <w:rPr>
          <w:rFonts w:ascii="Palatino" w:hAnsi="Palatino"/>
          <w:sz w:val="20"/>
          <w:szCs w:val="20"/>
        </w:rPr>
        <w:t xml:space="preserve"> </w:t>
      </w:r>
      <w:r w:rsidRPr="00C42AB9">
        <w:rPr>
          <w:rFonts w:ascii="Palatino" w:hAnsi="Palatino"/>
          <w:sz w:val="20"/>
          <w:szCs w:val="20"/>
        </w:rPr>
        <w:t>: 20€ la conférence, 120€ l’abonnement au Cycle de 7 conférences.</w:t>
      </w:r>
    </w:p>
    <w:p w14:paraId="728C13BD" w14:textId="0BA18484" w:rsidR="00C42AB9" w:rsidRPr="00C42AB9" w:rsidRDefault="005A2683" w:rsidP="00B6706C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Étudiants : 10€, et</w:t>
      </w:r>
      <w:r w:rsidR="00C42AB9" w:rsidRPr="00C42AB9">
        <w:rPr>
          <w:rFonts w:ascii="Palatino" w:hAnsi="Palatino"/>
          <w:sz w:val="20"/>
          <w:szCs w:val="20"/>
        </w:rPr>
        <w:t xml:space="preserve"> 60€ pour le Cycle.</w:t>
      </w:r>
    </w:p>
    <w:p w14:paraId="0555DFC9" w14:textId="03BCF2E6" w:rsidR="00B6706C" w:rsidRPr="005A2683" w:rsidRDefault="002F1EC7" w:rsidP="00B6706C">
      <w:pPr>
        <w:jc w:val="center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 xml:space="preserve">Nombre de places </w:t>
      </w:r>
      <w:proofErr w:type="gramStart"/>
      <w:r>
        <w:rPr>
          <w:rFonts w:ascii="Palatino" w:hAnsi="Palatino"/>
          <w:i/>
          <w:sz w:val="20"/>
          <w:szCs w:val="20"/>
        </w:rPr>
        <w:t>limit</w:t>
      </w:r>
      <w:bookmarkStart w:id="0" w:name="_GoBack"/>
      <w:bookmarkEnd w:id="0"/>
      <w:r>
        <w:rPr>
          <w:rFonts w:ascii="Palatino" w:hAnsi="Palatino"/>
          <w:i/>
          <w:sz w:val="20"/>
          <w:szCs w:val="20"/>
        </w:rPr>
        <w:t>é</w:t>
      </w:r>
      <w:proofErr w:type="gramEnd"/>
      <w:r w:rsidR="00C42AB9" w:rsidRPr="005A2683">
        <w:rPr>
          <w:rFonts w:ascii="Palatino" w:hAnsi="Palatino"/>
          <w:i/>
          <w:sz w:val="20"/>
          <w:szCs w:val="20"/>
        </w:rPr>
        <w:t>.</w:t>
      </w:r>
    </w:p>
    <w:p w14:paraId="2358B9DC" w14:textId="0E6EA820" w:rsidR="008B76C0" w:rsidRDefault="00C42AB9" w:rsidP="00B6706C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Règlement par chèque </w:t>
      </w:r>
      <w:r w:rsidR="008B76C0">
        <w:rPr>
          <w:rFonts w:ascii="Palatino" w:hAnsi="Palatino"/>
          <w:sz w:val="20"/>
          <w:szCs w:val="20"/>
        </w:rPr>
        <w:t>à l’ordre de Le Cycle,</w:t>
      </w:r>
      <w:r w:rsidRPr="00C42AB9">
        <w:rPr>
          <w:rFonts w:ascii="Palatino" w:hAnsi="Palatino"/>
          <w:sz w:val="20"/>
          <w:szCs w:val="20"/>
        </w:rPr>
        <w:t xml:space="preserve"> </w:t>
      </w:r>
      <w:r w:rsidR="005A2683">
        <w:rPr>
          <w:rFonts w:ascii="Palatino" w:hAnsi="Palatino"/>
          <w:sz w:val="20"/>
          <w:szCs w:val="20"/>
        </w:rPr>
        <w:t xml:space="preserve">à adresser : </w:t>
      </w:r>
      <w:r w:rsidRPr="00C42AB9">
        <w:rPr>
          <w:rFonts w:ascii="Palatino" w:hAnsi="Palatino"/>
          <w:sz w:val="20"/>
          <w:szCs w:val="20"/>
        </w:rPr>
        <w:t>8, rue Récamier, 75007 Paris.</w:t>
      </w:r>
    </w:p>
    <w:p w14:paraId="1DDEE0A1" w14:textId="08035BF3" w:rsidR="00C42AB9" w:rsidRDefault="00C42AB9" w:rsidP="00B6706C">
      <w:pPr>
        <w:jc w:val="center"/>
        <w:rPr>
          <w:rFonts w:ascii="Palatino" w:hAnsi="Palatino"/>
          <w:sz w:val="20"/>
          <w:szCs w:val="20"/>
        </w:rPr>
      </w:pPr>
      <w:r w:rsidRPr="00C42AB9">
        <w:rPr>
          <w:rFonts w:ascii="Palatino" w:hAnsi="Palatino"/>
          <w:sz w:val="20"/>
          <w:szCs w:val="20"/>
        </w:rPr>
        <w:t xml:space="preserve">Règlement </w:t>
      </w:r>
      <w:r w:rsidR="004C5EFF" w:rsidRPr="00C42AB9">
        <w:rPr>
          <w:rFonts w:ascii="Palatino" w:hAnsi="Palatino"/>
          <w:sz w:val="20"/>
          <w:szCs w:val="20"/>
        </w:rPr>
        <w:t xml:space="preserve">sur place </w:t>
      </w:r>
      <w:r w:rsidRPr="00C42AB9">
        <w:rPr>
          <w:rFonts w:ascii="Palatino" w:hAnsi="Palatino"/>
          <w:sz w:val="20"/>
          <w:szCs w:val="20"/>
        </w:rPr>
        <w:t>par c</w:t>
      </w:r>
      <w:r>
        <w:rPr>
          <w:rFonts w:ascii="Palatino" w:hAnsi="Palatino"/>
          <w:sz w:val="20"/>
          <w:szCs w:val="20"/>
        </w:rPr>
        <w:t>hèque</w:t>
      </w:r>
      <w:r w:rsidRPr="00C42AB9">
        <w:rPr>
          <w:rFonts w:ascii="Palatino" w:hAnsi="Palatino"/>
          <w:sz w:val="20"/>
          <w:szCs w:val="20"/>
        </w:rPr>
        <w:t xml:space="preserve"> ou en espèces.</w:t>
      </w:r>
    </w:p>
    <w:p w14:paraId="0A5C3158" w14:textId="4F033937" w:rsidR="008B76C0" w:rsidRPr="002F1EC7" w:rsidRDefault="008B76C0" w:rsidP="008B76C0">
      <w:pPr>
        <w:pStyle w:val="Titre2"/>
        <w:jc w:val="center"/>
        <w:rPr>
          <w:rFonts w:ascii="Palatino" w:hAnsi="Palatino"/>
          <w:b w:val="0"/>
          <w:color w:val="auto"/>
          <w:sz w:val="20"/>
          <w:szCs w:val="20"/>
        </w:rPr>
      </w:pPr>
      <w:r w:rsidRPr="002F1EC7">
        <w:rPr>
          <w:rFonts w:ascii="Palatino" w:hAnsi="Palatino"/>
          <w:b w:val="0"/>
          <w:color w:val="auto"/>
          <w:sz w:val="20"/>
          <w:szCs w:val="20"/>
        </w:rPr>
        <w:t>Contact : Muriel Mazzella</w:t>
      </w:r>
      <w:r w:rsidR="002F1EC7" w:rsidRPr="002F1EC7">
        <w:rPr>
          <w:rFonts w:ascii="Palatino" w:hAnsi="Palatino"/>
          <w:b w:val="0"/>
          <w:color w:val="auto"/>
          <w:sz w:val="20"/>
          <w:szCs w:val="20"/>
        </w:rPr>
        <w:t xml:space="preserve"> </w:t>
      </w:r>
      <w:r w:rsidR="004C5EFF" w:rsidRPr="002F1EC7">
        <w:rPr>
          <w:rFonts w:ascii="Palatino" w:hAnsi="Palatino"/>
          <w:b w:val="0"/>
          <w:color w:val="auto"/>
          <w:sz w:val="20"/>
          <w:szCs w:val="20"/>
        </w:rPr>
        <w:t xml:space="preserve">- </w:t>
      </w:r>
      <w:r w:rsidR="002F1EC7" w:rsidRPr="002F1EC7">
        <w:rPr>
          <w:rFonts w:ascii="Palatino" w:hAnsi="Palatino"/>
          <w:b w:val="0"/>
          <w:color w:val="auto"/>
          <w:sz w:val="20"/>
          <w:szCs w:val="20"/>
        </w:rPr>
        <w:t xml:space="preserve">06 87 52 07 27,  </w:t>
      </w:r>
      <w:r w:rsidR="002F1EC7" w:rsidRPr="002F1EC7">
        <w:rPr>
          <w:rFonts w:ascii="Palatino" w:hAnsi="Palatino"/>
          <w:b w:val="0"/>
          <w:color w:val="auto"/>
          <w:sz w:val="20"/>
          <w:szCs w:val="20"/>
        </w:rPr>
        <w:t>LeCycle@outlook.fr</w:t>
      </w:r>
    </w:p>
    <w:p w14:paraId="0DDDC0EF" w14:textId="77777777" w:rsidR="008B76C0" w:rsidRPr="002F1EC7" w:rsidRDefault="008B76C0" w:rsidP="00C42AB9">
      <w:pPr>
        <w:rPr>
          <w:rFonts w:ascii="Palatino" w:hAnsi="Palatino"/>
          <w:sz w:val="20"/>
          <w:szCs w:val="20"/>
        </w:rPr>
      </w:pPr>
    </w:p>
    <w:sectPr w:rsidR="008B76C0" w:rsidRPr="002F1EC7" w:rsidSect="002B60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055B" w14:textId="77777777" w:rsidR="00C42AB9" w:rsidRDefault="00C42AB9" w:rsidP="00E2025F">
      <w:r>
        <w:separator/>
      </w:r>
    </w:p>
  </w:endnote>
  <w:endnote w:type="continuationSeparator" w:id="0">
    <w:p w14:paraId="48CE67A4" w14:textId="77777777" w:rsidR="00C42AB9" w:rsidRDefault="00C42AB9" w:rsidP="00E2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4055" w14:textId="77777777" w:rsidR="00C42AB9" w:rsidRDefault="00C42AB9" w:rsidP="00E2025F">
      <w:r>
        <w:separator/>
      </w:r>
    </w:p>
  </w:footnote>
  <w:footnote w:type="continuationSeparator" w:id="0">
    <w:p w14:paraId="4DC84EF2" w14:textId="77777777" w:rsidR="00C42AB9" w:rsidRDefault="00C42AB9" w:rsidP="00E2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F"/>
    <w:rsid w:val="002B60CD"/>
    <w:rsid w:val="002F1EC7"/>
    <w:rsid w:val="004C5EFF"/>
    <w:rsid w:val="005A2683"/>
    <w:rsid w:val="00641ACB"/>
    <w:rsid w:val="00770303"/>
    <w:rsid w:val="00786984"/>
    <w:rsid w:val="008B76C0"/>
    <w:rsid w:val="00AB5B18"/>
    <w:rsid w:val="00AB6EA6"/>
    <w:rsid w:val="00B6706C"/>
    <w:rsid w:val="00C31892"/>
    <w:rsid w:val="00C42AB9"/>
    <w:rsid w:val="00E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05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0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0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20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25F"/>
  </w:style>
  <w:style w:type="paragraph" w:styleId="Pieddepage">
    <w:name w:val="footer"/>
    <w:basedOn w:val="Normal"/>
    <w:link w:val="PieddepageCar"/>
    <w:uiPriority w:val="99"/>
    <w:unhideWhenUsed/>
    <w:rsid w:val="00E20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2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1A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0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0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20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25F"/>
  </w:style>
  <w:style w:type="paragraph" w:styleId="Pieddepage">
    <w:name w:val="footer"/>
    <w:basedOn w:val="Normal"/>
    <w:link w:val="PieddepageCar"/>
    <w:uiPriority w:val="99"/>
    <w:unhideWhenUsed/>
    <w:rsid w:val="00E20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2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1A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313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Mazzella</dc:creator>
  <cp:keywords/>
  <dc:description/>
  <cp:lastModifiedBy>Leon Mazzella</cp:lastModifiedBy>
  <cp:revision>12</cp:revision>
  <dcterms:created xsi:type="dcterms:W3CDTF">2016-02-11T18:58:00Z</dcterms:created>
  <dcterms:modified xsi:type="dcterms:W3CDTF">2016-02-25T15:34:00Z</dcterms:modified>
</cp:coreProperties>
</file>